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FBF" w:rsidRDefault="00985FBF" w:rsidP="00ED2B6B">
      <w:pPr>
        <w:shd w:val="clear" w:color="auto" w:fill="FFFFFF"/>
        <w:spacing w:line="240" w:lineRule="auto"/>
        <w:jc w:val="center"/>
        <w:rPr>
          <w:rFonts w:ascii="Calibri" w:eastAsia="Times New Roman" w:hAnsi="Calibri" w:cs="B Titr"/>
          <w:b/>
          <w:bCs/>
          <w:color w:val="C00000"/>
          <w:sz w:val="26"/>
          <w:szCs w:val="26"/>
          <w:rtl/>
        </w:rPr>
      </w:pPr>
      <w:r>
        <w:rPr>
          <w:rFonts w:ascii="Calibri" w:eastAsia="Times New Roman" w:hAnsi="Calibri" w:cs="B Titr" w:hint="cs"/>
          <w:b/>
          <w:bCs/>
          <w:color w:val="C00000"/>
          <w:sz w:val="26"/>
          <w:szCs w:val="26"/>
          <w:rtl/>
        </w:rPr>
        <w:t>به نام یزدان پاک</w:t>
      </w:r>
    </w:p>
    <w:p w:rsidR="009A7512" w:rsidRDefault="009A7512" w:rsidP="00ED2B6B">
      <w:pPr>
        <w:spacing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985FBF" w:rsidRPr="00985FBF" w:rsidRDefault="00985FBF" w:rsidP="00ED2B6B">
      <w:pPr>
        <w:spacing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کتابخانۀ دانشکدۀ پرستاری و مامایی دانشگاه علوم پزشکی جندی شاپور اهواز در سال </w:t>
      </w:r>
      <w:r w:rsidRPr="00985FBF">
        <w:rPr>
          <w:rFonts w:ascii="Cambria" w:eastAsia="Times New Roman" w:hAnsi="Cambria" w:cs="Cambria" w:hint="cs"/>
          <w:b/>
          <w:bCs/>
          <w:sz w:val="24"/>
          <w:szCs w:val="24"/>
          <w:u w:val="single"/>
          <w:rtl/>
        </w:rPr>
        <w:t> 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u w:val="single"/>
          <w:rtl/>
          <w:lang w:bidi="ar-SA"/>
        </w:rPr>
        <w:t>1347</w:t>
      </w:r>
      <w:r w:rsidRPr="00985FBF">
        <w:rPr>
          <w:rFonts w:ascii="Cambria" w:eastAsia="Times New Roman" w:hAnsi="Cambria" w:cs="Cambria" w:hint="cs"/>
          <w:b/>
          <w:bCs/>
          <w:color w:val="C01200"/>
          <w:sz w:val="24"/>
          <w:szCs w:val="24"/>
          <w:u w:val="single"/>
          <w:rtl/>
          <w:lang w:bidi="ar-SA"/>
        </w:rPr>
        <w:t> 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خورشیدی در مساحتي به وسعت</w:t>
      </w:r>
      <w:r w:rsidRPr="00985FBF">
        <w:rPr>
          <w:rFonts w:ascii="Times New Roman" w:eastAsia="Times New Roman" w:hAnsi="Times New Roman" w:cs="B Nazanin" w:hint="cs"/>
          <w:b/>
          <w:bCs/>
          <w:color w:val="002060"/>
          <w:sz w:val="24"/>
          <w:szCs w:val="24"/>
          <w:rtl/>
        </w:rPr>
        <w:t xml:space="preserve"> 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u w:val="single"/>
          <w:rtl/>
        </w:rPr>
        <w:t xml:space="preserve">400 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متر مربع در طبقه همکف دانشکده احداث شد.</w:t>
      </w:r>
    </w:p>
    <w:p w:rsidR="00985FBF" w:rsidRPr="00985FBF" w:rsidRDefault="00985FBF" w:rsidP="00ED2B6B">
      <w:pPr>
        <w:spacing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985FBF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کلیه کتاب‌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softHyphen/>
        <w:t xml:space="preserve">های موجود در کتابخانه در مخزنی به مساحت 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u w:val="single"/>
          <w:rtl/>
        </w:rPr>
        <w:t>200</w:t>
      </w:r>
      <w:r w:rsidRPr="00985FBF">
        <w:rPr>
          <w:rFonts w:ascii="Times New Roman" w:eastAsia="Times New Roman" w:hAnsi="Times New Roman" w:cs="B Nazanin" w:hint="cs"/>
          <w:b/>
          <w:bCs/>
          <w:color w:val="002060"/>
          <w:sz w:val="24"/>
          <w:szCs w:val="24"/>
          <w:rtl/>
        </w:rPr>
        <w:t xml:space="preserve"> 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متر مربع در طبقه همکف کتابخانه نگهداری </w:t>
      </w:r>
      <w:r w:rsidRPr="00BD3A0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می‌شود.</w:t>
      </w:r>
      <w:r w:rsidRPr="00985FBF">
        <w:rPr>
          <w:rFonts w:ascii="Times New Roman" w:eastAsia="Times New Roman" w:hAnsi="Times New Roman" w:cs="B Nazanin" w:hint="cs"/>
          <w:b/>
          <w:bCs/>
          <w:color w:val="002060"/>
          <w:sz w:val="24"/>
          <w:szCs w:val="24"/>
          <w:rtl/>
        </w:rPr>
        <w:t xml:space="preserve"> این مجموعه به صورت قفسه باز اداره می</w:t>
      </w:r>
      <w:r w:rsidRPr="00985FBF">
        <w:rPr>
          <w:rFonts w:ascii="Times New Roman" w:eastAsia="Times New Roman" w:hAnsi="Times New Roman" w:cs="B Nazanin" w:hint="cs"/>
          <w:b/>
          <w:bCs/>
          <w:color w:val="002060"/>
          <w:sz w:val="24"/>
          <w:szCs w:val="24"/>
          <w:rtl/>
        </w:rPr>
        <w:softHyphen/>
      </w:r>
      <w:r w:rsidRPr="00985FBF">
        <w:rPr>
          <w:rFonts w:ascii="Times New Roman" w:eastAsia="Times New Roman" w:hAnsi="Times New Roman" w:cs="B Nazanin" w:hint="cs"/>
          <w:b/>
          <w:bCs/>
          <w:color w:val="002060"/>
          <w:sz w:val="24"/>
          <w:szCs w:val="24"/>
          <w:lang w:bidi="ar-SA"/>
        </w:rPr>
        <w:t>‌</w:t>
      </w:r>
      <w:r w:rsidRPr="00985FBF">
        <w:rPr>
          <w:rFonts w:ascii="Times New Roman" w:eastAsia="Times New Roman" w:hAnsi="Times New Roman" w:cs="B Nazanin" w:hint="cs"/>
          <w:b/>
          <w:bCs/>
          <w:color w:val="002060"/>
          <w:sz w:val="24"/>
          <w:szCs w:val="24"/>
          <w:rtl/>
        </w:rPr>
        <w:t>گردد.</w:t>
      </w:r>
    </w:p>
    <w:p w:rsidR="00985FBF" w:rsidRPr="00362EC0" w:rsidRDefault="00985FBF" w:rsidP="00ED2B6B">
      <w:pPr>
        <w:spacing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985FBF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منابع اطلاعاتي موجود در این کتابخانه شامل 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rtl/>
        </w:rPr>
        <w:t>كتب فارسي و لاتين، كتب مرجع، پایان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rtl/>
        </w:rPr>
        <w:softHyphen/>
      </w:r>
      <w:r w:rsidRPr="00985FBF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rtl/>
        </w:rPr>
        <w:t>نامه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rtl/>
        </w:rPr>
        <w:softHyphen/>
      </w:r>
      <w:r w:rsidRPr="00985FBF">
        <w:rPr>
          <w:rFonts w:ascii="Times New Roman" w:eastAsia="Times New Roman" w:hAnsi="Times New Roman" w:cs="B Nazanin"/>
          <w:b/>
          <w:bCs/>
          <w:sz w:val="24"/>
          <w:szCs w:val="24"/>
        </w:rPr>
        <w:t>‌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rtl/>
        </w:rPr>
        <w:t xml:space="preserve">ها، نشريات فارسي و لاتين و منابع دیداری شنیداری 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مي 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softHyphen/>
        <w:t>باشد.</w:t>
      </w:r>
    </w:p>
    <w:p w:rsidR="00985FBF" w:rsidRDefault="00985FBF" w:rsidP="00ED2B6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85FBF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</w:p>
    <w:p w:rsidR="00D41A09" w:rsidRPr="00985FBF" w:rsidRDefault="00D41A09" w:rsidP="00ED2B6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9B673D" w:rsidRPr="009B673D" w:rsidRDefault="008F5587" w:rsidP="00FF7AF4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444444"/>
          <w:sz w:val="21"/>
          <w:szCs w:val="21"/>
        </w:rPr>
      </w:pPr>
      <w:r>
        <w:rPr>
          <w:rFonts w:ascii="Calibri" w:eastAsia="Times New Roman" w:hAnsi="Calibri" w:cs="B Titr" w:hint="cs"/>
          <w:b/>
          <w:bCs/>
          <w:color w:val="C00000"/>
          <w:sz w:val="26"/>
          <w:szCs w:val="26"/>
          <w:rtl/>
        </w:rPr>
        <w:t>عملکرد واحد کتابخانه در شش ماهه</w:t>
      </w:r>
      <w:r w:rsidR="00FF7AF4">
        <w:rPr>
          <w:rFonts w:ascii="Calibri" w:eastAsia="Times New Roman" w:hAnsi="Calibri" w:cs="B Titr" w:hint="cs"/>
          <w:b/>
          <w:bCs/>
          <w:color w:val="C00000"/>
          <w:sz w:val="26"/>
          <w:szCs w:val="26"/>
          <w:rtl/>
        </w:rPr>
        <w:t xml:space="preserve"> دوم</w:t>
      </w:r>
      <w:r w:rsidR="00A915ED">
        <w:rPr>
          <w:rFonts w:ascii="Calibri" w:eastAsia="Times New Roman" w:hAnsi="Calibri" w:cs="B Titr" w:hint="cs"/>
          <w:b/>
          <w:bCs/>
          <w:color w:val="C00000"/>
          <w:sz w:val="26"/>
          <w:szCs w:val="26"/>
          <w:rtl/>
        </w:rPr>
        <w:t xml:space="preserve"> </w:t>
      </w:r>
      <w:r>
        <w:rPr>
          <w:rFonts w:ascii="Calibri" w:eastAsia="Times New Roman" w:hAnsi="Calibri" w:cs="B Titr" w:hint="cs"/>
          <w:b/>
          <w:bCs/>
          <w:color w:val="C00000"/>
          <w:sz w:val="26"/>
          <w:szCs w:val="26"/>
          <w:rtl/>
        </w:rPr>
        <w:t xml:space="preserve">سال </w:t>
      </w:r>
      <w:r w:rsidR="00A915ED">
        <w:rPr>
          <w:rFonts w:ascii="Calibri" w:eastAsia="Times New Roman" w:hAnsi="Calibri" w:cs="B Titr" w:hint="cs"/>
          <w:b/>
          <w:bCs/>
          <w:color w:val="C00000"/>
          <w:sz w:val="26"/>
          <w:szCs w:val="26"/>
          <w:rtl/>
        </w:rPr>
        <w:t>1402</w:t>
      </w:r>
    </w:p>
    <w:p w:rsidR="00462F85" w:rsidRPr="00462F85" w:rsidRDefault="00462F85" w:rsidP="00FF7AF4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نیاز سنجی منابع </w:t>
      </w:r>
    </w:p>
    <w:p w:rsidR="00462F85" w:rsidRPr="00462F85" w:rsidRDefault="00462F85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تهیه منابع اطلاعاتی مورد نیاز به صورت خرید، تهیه نسخه کپی و تهیه نسخه الکترونیک</w:t>
      </w:r>
    </w:p>
    <w:p w:rsidR="00462F85" w:rsidRPr="00462F85" w:rsidRDefault="00462F85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آماده سازی منابع</w:t>
      </w:r>
    </w:p>
    <w:p w:rsidR="00462F85" w:rsidRPr="00462F85" w:rsidRDefault="00462F85" w:rsidP="00C06519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ورود اطلاعات منابع اطلاعاتی در </w:t>
      </w:r>
      <w:r w:rsidR="00C06519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سایت</w:t>
      </w: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 کتابخانه</w:t>
      </w:r>
    </w:p>
    <w:p w:rsidR="00462F85" w:rsidRPr="00462F85" w:rsidRDefault="00462F85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Calibri" w:eastAsia="Times New Roman" w:hAnsi="Calibri" w:cs="B Nazanin"/>
          <w:b/>
          <w:bCs/>
          <w:sz w:val="24"/>
          <w:szCs w:val="24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اطلاع رسانی از طریق سایت و اینستاگرام</w:t>
      </w:r>
    </w:p>
    <w:p w:rsidR="009B673D" w:rsidRPr="00462F85" w:rsidRDefault="009B673D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همکاری با واحد آموزش </w:t>
      </w:r>
      <w:r w:rsidR="00097987"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ضمن خدمت کتابداران</w:t>
      </w:r>
    </w:p>
    <w:p w:rsidR="009B673D" w:rsidRPr="00462F85" w:rsidRDefault="009B673D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شرکت در کلاس</w:t>
      </w: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softHyphen/>
        <w:t>های آموزش ضمن خدمت جهت بروزرسانی مهارت</w:t>
      </w: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softHyphen/>
        <w:t>های عملی</w:t>
      </w:r>
    </w:p>
    <w:p w:rsidR="009B673D" w:rsidRPr="00462F85" w:rsidRDefault="009B673D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به روزرسانی اطلاعات واحد کتابخانه در سایت دانشکده</w:t>
      </w:r>
    </w:p>
    <w:p w:rsidR="009B673D" w:rsidRPr="00462F85" w:rsidRDefault="009B673D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امانت روزانه منابع اطلاعاتی</w:t>
      </w:r>
    </w:p>
    <w:p w:rsidR="009B673D" w:rsidRPr="00462F85" w:rsidRDefault="009B673D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شلفینگ کتاب</w:t>
      </w: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softHyphen/>
        <w:t>های بازگشتی به کتابخانه</w:t>
      </w:r>
    </w:p>
    <w:p w:rsidR="00097987" w:rsidRDefault="00097987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Calibri" w:eastAsia="Times New Roman" w:hAnsi="Calibri" w:cs="B Nazanin"/>
          <w:b/>
          <w:bCs/>
          <w:sz w:val="24"/>
          <w:szCs w:val="24"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انجام امور مربوط به تمدید و راهنمایی اعضای کتابخانه به صورت غیرحضوری</w:t>
      </w:r>
      <w:r w:rsidR="007C441B"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 (تلفنی و ایمیل)</w:t>
      </w:r>
    </w:p>
    <w:p w:rsidR="00FF7AF4" w:rsidRPr="00FF7AF4" w:rsidRDefault="00FF7AF4" w:rsidP="00FF7AF4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Calibri" w:eastAsia="Times New Roman" w:hAnsi="Calibri" w:cs="B Nazanin"/>
          <w:b/>
          <w:bCs/>
          <w:sz w:val="24"/>
          <w:szCs w:val="24"/>
          <w:rtl/>
        </w:rPr>
      </w:pPr>
      <w:r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شرکت در برنامه اعتباربخشی</w:t>
      </w:r>
    </w:p>
    <w:p w:rsidR="00097987" w:rsidRPr="009A7512" w:rsidRDefault="00097987" w:rsidP="00ED2B6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4"/>
          <w:szCs w:val="24"/>
          <w:rtl/>
        </w:rPr>
      </w:pPr>
    </w:p>
    <w:p w:rsidR="00D41A09" w:rsidRDefault="00D41A09">
      <w:pPr>
        <w:bidi w:val="0"/>
        <w:rPr>
          <w:rFonts w:ascii="Calibri" w:eastAsia="Times New Roman" w:hAnsi="Calibri" w:cs="B Titr"/>
          <w:color w:val="C00000"/>
          <w:sz w:val="24"/>
          <w:szCs w:val="24"/>
          <w:rtl/>
        </w:rPr>
      </w:pPr>
      <w:r>
        <w:rPr>
          <w:rFonts w:ascii="Calibri" w:eastAsia="Times New Roman" w:hAnsi="Calibri" w:cs="B Titr"/>
          <w:color w:val="C00000"/>
          <w:sz w:val="24"/>
          <w:szCs w:val="24"/>
          <w:rtl/>
        </w:rPr>
        <w:br w:type="page"/>
      </w:r>
    </w:p>
    <w:p w:rsidR="009B673D" w:rsidRPr="009B673D" w:rsidRDefault="009B673D" w:rsidP="00ED2B6B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Calibri" w:eastAsia="Times New Roman" w:hAnsi="Calibri" w:cs="B Titr" w:hint="cs"/>
          <w:color w:val="C00000"/>
          <w:sz w:val="24"/>
          <w:szCs w:val="24"/>
          <w:rtl/>
        </w:rPr>
        <w:lastRenderedPageBreak/>
        <w:t xml:space="preserve">عملکرد واحد علم </w:t>
      </w:r>
      <w:r w:rsidRPr="009B673D">
        <w:rPr>
          <w:rFonts w:ascii="Calibri" w:eastAsia="Times New Roman" w:hAnsi="Calibri" w:cs="B Titr" w:hint="cs"/>
          <w:color w:val="C00000"/>
          <w:sz w:val="24"/>
          <w:szCs w:val="24"/>
          <w:rtl/>
        </w:rPr>
        <w:softHyphen/>
        <w:t>سنجی:</w:t>
      </w:r>
    </w:p>
    <w:p w:rsidR="00985FBF" w:rsidRPr="00462F85" w:rsidRDefault="009B673D" w:rsidP="00ED2B6B">
      <w:pPr>
        <w:pStyle w:val="NormalWeb"/>
        <w:bidi/>
        <w:spacing w:before="0" w:beforeAutospacing="0" w:after="160" w:afterAutospacing="0"/>
      </w:pPr>
      <w:r w:rsidRPr="00462F85">
        <w:rPr>
          <w:rFonts w:ascii="Arial" w:hAnsi="Arial" w:cs="Arial"/>
          <w:b/>
          <w:bCs/>
          <w:rtl/>
        </w:rPr>
        <w:t>• </w:t>
      </w:r>
      <w:r w:rsidR="00985FBF" w:rsidRPr="00462F85">
        <w:rPr>
          <w:rFonts w:ascii="Calibri" w:hAnsi="Calibri" w:cs="B Nazanin" w:hint="cs"/>
          <w:b/>
          <w:bCs/>
          <w:shd w:val="clear" w:color="auto" w:fill="FFFFFF"/>
          <w:rtl/>
        </w:rPr>
        <w:t>ایجاد و ویرایش پروفایل</w:t>
      </w:r>
      <w:r w:rsidR="00985FBF" w:rsidRPr="00462F85">
        <w:rPr>
          <w:rFonts w:ascii="Calibri" w:hAnsi="Calibri" w:cs="B Nazanin" w:hint="cs"/>
          <w:b/>
          <w:bCs/>
          <w:shd w:val="clear" w:color="auto" w:fill="FFFFFF"/>
          <w:rtl/>
        </w:rPr>
        <w:softHyphen/>
      </w:r>
      <w:r w:rsidR="00985FBF"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="00985FBF" w:rsidRPr="00462F85">
        <w:rPr>
          <w:b/>
          <w:bCs/>
          <w:shd w:val="clear" w:color="auto" w:fill="FFFFFF"/>
        </w:rPr>
        <w:t>Google Scholar</w:t>
      </w:r>
      <w:r w:rsidR="00985FBF"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="00985FBF" w:rsidRPr="00462F85">
        <w:rPr>
          <w:rFonts w:ascii="Calibri" w:hAnsi="Calibri" w:cs="B Nazanin" w:hint="cs"/>
          <w:b/>
          <w:bCs/>
          <w:shd w:val="clear" w:color="auto" w:fill="FFFFFF"/>
          <w:rtl/>
        </w:rPr>
        <w:t xml:space="preserve"> اعضای هیأت علمی در موارد مورد نیاز (روتین).</w:t>
      </w:r>
    </w:p>
    <w:p w:rsidR="00985FBF" w:rsidRPr="00462F85" w:rsidRDefault="00985FBF" w:rsidP="00ED2B6B">
      <w:pPr>
        <w:pStyle w:val="NormalWeb"/>
        <w:bidi/>
        <w:spacing w:before="0" w:beforeAutospacing="0" w:after="160" w:afterAutospacing="0"/>
        <w:rPr>
          <w:rtl/>
        </w:rPr>
      </w:pPr>
      <w:r w:rsidRPr="00462F85">
        <w:rPr>
          <w:rFonts w:ascii="Arial" w:hAnsi="Arial" w:cs="Arial"/>
          <w:b/>
          <w:bCs/>
          <w:shd w:val="clear" w:color="auto" w:fill="FFFFFF"/>
          <w:rtl/>
        </w:rPr>
        <w:t>•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ویرایش پروفایل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softHyphen/>
        <w:t xml:space="preserve"> های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b/>
          <w:bCs/>
          <w:shd w:val="clear" w:color="auto" w:fill="FFFFFF"/>
        </w:rPr>
        <w:t>Scopus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 xml:space="preserve"> اعضای هیأت علمی دانشکده در موارد مورد نیاز (روتین).</w:t>
      </w:r>
    </w:p>
    <w:p w:rsidR="00985FBF" w:rsidRPr="00462F85" w:rsidRDefault="00985FBF" w:rsidP="00ED2B6B">
      <w:pPr>
        <w:pStyle w:val="NormalWeb"/>
        <w:bidi/>
        <w:spacing w:before="0" w:beforeAutospacing="0" w:after="160" w:afterAutospacing="0"/>
        <w:rPr>
          <w:rtl/>
        </w:rPr>
      </w:pPr>
      <w:r w:rsidRPr="00462F85">
        <w:rPr>
          <w:rFonts w:ascii="Arial" w:hAnsi="Arial" w:cs="Arial"/>
          <w:b/>
          <w:bCs/>
          <w:shd w:val="clear" w:color="auto" w:fill="FFFFFF"/>
          <w:rtl/>
        </w:rPr>
        <w:t>• 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ایجاد و ویرایش شناسه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 </w:t>
      </w:r>
      <w:r w:rsidRPr="00462F85">
        <w:rPr>
          <w:b/>
          <w:bCs/>
          <w:shd w:val="clear" w:color="auto" w:fill="FFFFFF"/>
        </w:rPr>
        <w:t>ORCID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اعضای هیأت علمی در موارد مورد نیاز (روتین).</w:t>
      </w:r>
    </w:p>
    <w:p w:rsidR="00985FBF" w:rsidRPr="00462F85" w:rsidRDefault="00985FBF" w:rsidP="00ED2B6B">
      <w:pPr>
        <w:pStyle w:val="NormalWeb"/>
        <w:bidi/>
        <w:spacing w:before="0" w:beforeAutospacing="0" w:after="160" w:afterAutospacing="0"/>
        <w:rPr>
          <w:rtl/>
        </w:rPr>
      </w:pPr>
      <w:r w:rsidRPr="00462F85">
        <w:rPr>
          <w:rFonts w:ascii="Arial" w:hAnsi="Arial" w:cs="Arial"/>
          <w:b/>
          <w:bCs/>
          <w:shd w:val="clear" w:color="auto" w:fill="FFFFFF"/>
          <w:rtl/>
        </w:rPr>
        <w:t>• 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ایجاد و ویرایش شناسه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b/>
          <w:bCs/>
          <w:shd w:val="clear" w:color="auto" w:fill="FFFFFF"/>
        </w:rPr>
        <w:t>Researcher ID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اعضای هیأت علمی در موارد مورد نیاز (روتین).</w:t>
      </w:r>
    </w:p>
    <w:p w:rsidR="00985FBF" w:rsidRPr="00462F85" w:rsidRDefault="00985FBF" w:rsidP="001112E8">
      <w:pPr>
        <w:pStyle w:val="NormalWeb"/>
        <w:bidi/>
        <w:spacing w:before="0" w:beforeAutospacing="0" w:after="160" w:afterAutospacing="0"/>
        <w:rPr>
          <w:rtl/>
        </w:rPr>
      </w:pPr>
      <w:r w:rsidRPr="00462F85">
        <w:rPr>
          <w:rFonts w:ascii="Arial" w:hAnsi="Arial" w:cs="Arial"/>
          <w:b/>
          <w:bCs/>
          <w:shd w:val="clear" w:color="auto" w:fill="FFFFFF"/>
          <w:rtl/>
        </w:rPr>
        <w:t>• 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بررسی اعتبار مجله و تعیین نمایه آن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softHyphen/>
        <w:t xml:space="preserve"> در موارد درخواستی دانشجویان و اعضای هیأت علمی (روتین).</w:t>
      </w:r>
    </w:p>
    <w:p w:rsidR="00985FBF" w:rsidRPr="00462F85" w:rsidRDefault="00985FBF" w:rsidP="00ED2B6B">
      <w:pPr>
        <w:pStyle w:val="NormalWeb"/>
        <w:bidi/>
        <w:spacing w:before="0" w:beforeAutospacing="0" w:after="160" w:afterAutospacing="0"/>
        <w:rPr>
          <w:rtl/>
        </w:rPr>
      </w:pPr>
      <w:r w:rsidRPr="00462F85">
        <w:rPr>
          <w:rFonts w:ascii="Arial" w:hAnsi="Arial" w:cs="Arial"/>
          <w:b/>
          <w:bCs/>
          <w:shd w:val="clear" w:color="auto" w:fill="FFFFFF"/>
          <w:rtl/>
        </w:rPr>
        <w:t>• 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راهنمایی در استفاده از پایگاه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softHyphen/>
        <w:t xml:space="preserve"> های استنادی و انواع شاخص 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softHyphen/>
        <w:t>های معرفی شده توسط این پایگاه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softHyphen/>
        <w:t xml:space="preserve"> ها (روتین).</w:t>
      </w:r>
    </w:p>
    <w:p w:rsidR="00985FBF" w:rsidRPr="001112E8" w:rsidRDefault="00985FBF" w:rsidP="001112E8">
      <w:pPr>
        <w:pStyle w:val="NormalWeb"/>
        <w:bidi/>
        <w:spacing w:before="0" w:beforeAutospacing="0" w:after="160" w:afterAutospacing="0"/>
        <w:rPr>
          <w:rtl/>
        </w:rPr>
      </w:pPr>
      <w:r w:rsidRPr="00462F85">
        <w:rPr>
          <w:rFonts w:ascii="Arial" w:hAnsi="Arial" w:cs="Arial"/>
          <w:b/>
          <w:bCs/>
          <w:shd w:val="clear" w:color="auto" w:fill="FFFFFF"/>
          <w:rtl/>
        </w:rPr>
        <w:t>• 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 xml:space="preserve">هماهنگی و تعامل با مرکز علم 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softHyphen/>
        <w:t>سنجی دانشگاه (در موارد مورد نیاز).</w:t>
      </w:r>
    </w:p>
    <w:p w:rsidR="009B673D" w:rsidRPr="009A7512" w:rsidRDefault="009B673D" w:rsidP="00ED2B6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4"/>
          <w:szCs w:val="24"/>
          <w:rtl/>
        </w:rPr>
      </w:pPr>
      <w:r w:rsidRPr="009B673D">
        <w:rPr>
          <w:rFonts w:ascii="Helvetica" w:eastAsia="Times New Roman" w:hAnsi="Helvetica" w:cs="Helvetica"/>
          <w:color w:val="444444"/>
          <w:sz w:val="21"/>
          <w:szCs w:val="21"/>
          <w:rtl/>
        </w:rPr>
        <w:t> </w:t>
      </w:r>
    </w:p>
    <w:p w:rsidR="00D41A09" w:rsidRDefault="00D41A09" w:rsidP="00ED2B6B">
      <w:pPr>
        <w:shd w:val="clear" w:color="auto" w:fill="FFFFFF"/>
        <w:spacing w:line="240" w:lineRule="auto"/>
        <w:jc w:val="center"/>
        <w:rPr>
          <w:rFonts w:ascii="Calibri" w:eastAsia="Times New Roman" w:hAnsi="Calibri" w:cs="B Titr"/>
          <w:color w:val="C00000"/>
          <w:sz w:val="24"/>
          <w:szCs w:val="24"/>
          <w:rtl/>
        </w:rPr>
      </w:pPr>
    </w:p>
    <w:p w:rsidR="009B673D" w:rsidRPr="009B673D" w:rsidRDefault="009B673D" w:rsidP="00ED2B6B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Calibri" w:eastAsia="Times New Roman" w:hAnsi="Calibri" w:cs="B Titr" w:hint="cs"/>
          <w:color w:val="C00000"/>
          <w:sz w:val="24"/>
          <w:szCs w:val="24"/>
          <w:rtl/>
        </w:rPr>
        <w:t>عملکرد</w:t>
      </w:r>
      <w:r w:rsidRPr="009B673D">
        <w:rPr>
          <w:rFonts w:ascii="Cambria" w:eastAsia="Times New Roman" w:hAnsi="Cambria" w:cs="Cambria" w:hint="cs"/>
          <w:color w:val="C00000"/>
          <w:sz w:val="24"/>
          <w:szCs w:val="24"/>
          <w:rtl/>
        </w:rPr>
        <w:t> </w:t>
      </w:r>
      <w:r w:rsidRPr="009B673D">
        <w:rPr>
          <w:rFonts w:ascii="Calibri" w:eastAsia="Times New Roman" w:hAnsi="Calibri" w:cs="B Titr" w:hint="cs"/>
          <w:b/>
          <w:bCs/>
          <w:color w:val="C00000"/>
          <w:sz w:val="24"/>
          <w:szCs w:val="24"/>
          <w:rtl/>
        </w:rPr>
        <w:t>مرکز مشاورة تحقیقات</w:t>
      </w:r>
      <w:r w:rsidRPr="009B673D">
        <w:rPr>
          <w:rFonts w:ascii="Calibri" w:eastAsia="Times New Roman" w:hAnsi="Calibri" w:cs="B Titr" w:hint="cs"/>
          <w:color w:val="C00000"/>
          <w:sz w:val="24"/>
          <w:szCs w:val="24"/>
          <w:rtl/>
        </w:rPr>
        <w:t>:</w:t>
      </w:r>
    </w:p>
    <w:p w:rsidR="009B673D" w:rsidRPr="00462F85" w:rsidRDefault="009B673D" w:rsidP="00ED2B6B">
      <w:pPr>
        <w:shd w:val="clear" w:color="auto" w:fill="FFFFFF"/>
        <w:spacing w:line="240" w:lineRule="auto"/>
        <w:rPr>
          <w:rFonts w:ascii="Helvetica" w:eastAsia="Times New Roman" w:hAnsi="Helvetica" w:cs="Helvetica"/>
          <w:sz w:val="21"/>
          <w:szCs w:val="21"/>
          <w:rtl/>
        </w:rPr>
      </w:pPr>
      <w:r w:rsidRPr="00462F85">
        <w:rPr>
          <w:rFonts w:ascii="Arial" w:eastAsia="Times New Roman" w:hAnsi="Arial" w:cs="Arial"/>
          <w:b/>
          <w:bCs/>
          <w:sz w:val="24"/>
          <w:szCs w:val="24"/>
          <w:rtl/>
        </w:rPr>
        <w:t>•</w:t>
      </w:r>
      <w:r w:rsidRPr="00462F85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انجام جستجوی سیستماتیک</w:t>
      </w:r>
      <w:r w:rsidRPr="00462F85">
        <w:rPr>
          <w:rFonts w:ascii="Cambria" w:eastAsia="Times New Roman" w:hAnsi="Cambria" w:cs="Cambria" w:hint="cs"/>
          <w:b/>
          <w:bCs/>
          <w:rtl/>
        </w:rPr>
        <w:t> </w:t>
      </w: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برای پژوهشگران مطالعات مرور سیستماتیک</w:t>
      </w:r>
      <w:r w:rsidR="001112E8"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 دانشجویان دانشکده و دانشکده های دیگر</w:t>
      </w:r>
    </w:p>
    <w:p w:rsidR="009B673D" w:rsidRPr="00462F85" w:rsidRDefault="00EF42C3" w:rsidP="00ED2B6B">
      <w:pPr>
        <w:shd w:val="clear" w:color="auto" w:fill="FFFFFF"/>
        <w:spacing w:line="240" w:lineRule="auto"/>
        <w:rPr>
          <w:rFonts w:ascii="Helvetica" w:eastAsia="Times New Roman" w:hAnsi="Helvetica" w:cs="Helvetica"/>
          <w:sz w:val="21"/>
          <w:szCs w:val="21"/>
          <w:rtl/>
        </w:rPr>
      </w:pPr>
      <w:r w:rsidRPr="00462F85">
        <w:rPr>
          <w:rFonts w:ascii="Arial" w:eastAsia="Times New Roman" w:hAnsi="Arial" w:cs="Arial"/>
          <w:b/>
          <w:bCs/>
          <w:sz w:val="24"/>
          <w:szCs w:val="24"/>
          <w:rtl/>
        </w:rPr>
        <w:t>• </w:t>
      </w:r>
      <w:r w:rsidR="009B673D"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t xml:space="preserve">آموزش جستجو در نرم </w:t>
      </w:r>
      <w:r w:rsidR="009B673D"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softHyphen/>
        <w:t>افزار تحت وب کتابخانه</w:t>
      </w:r>
      <w:r w:rsidR="009B673D"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softHyphen/>
        <w:t>ای آذرسا</w:t>
      </w:r>
      <w:r w:rsidR="00097987"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t xml:space="preserve"> به صورت تلفنی</w:t>
      </w:r>
      <w:r w:rsidR="001112E8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t xml:space="preserve"> و حضوری</w:t>
      </w:r>
    </w:p>
    <w:p w:rsidR="009B673D" w:rsidRPr="00462F85" w:rsidRDefault="00EF42C3" w:rsidP="00ED2B6B">
      <w:pPr>
        <w:shd w:val="clear" w:color="auto" w:fill="FFFFFF"/>
        <w:spacing w:line="240" w:lineRule="auto"/>
        <w:rPr>
          <w:rFonts w:ascii="Helvetica" w:eastAsia="Times New Roman" w:hAnsi="Helvetica" w:cs="Helvetica"/>
          <w:sz w:val="21"/>
          <w:szCs w:val="21"/>
          <w:rtl/>
        </w:rPr>
      </w:pPr>
      <w:r w:rsidRPr="00462F85">
        <w:rPr>
          <w:rFonts w:ascii="Arial" w:eastAsia="Times New Roman" w:hAnsi="Arial" w:cs="Arial"/>
          <w:b/>
          <w:bCs/>
          <w:sz w:val="24"/>
          <w:szCs w:val="24"/>
          <w:rtl/>
        </w:rPr>
        <w:t>• </w:t>
      </w:r>
      <w:r w:rsidR="009B673D"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t>جستجوی در پایگاه</w:t>
      </w:r>
      <w:r w:rsidR="009B673D"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softHyphen/>
        <w:t>های اطلاعاتی (</w:t>
      </w:r>
      <w:proofErr w:type="spellStart"/>
      <w:r w:rsidR="009B673D" w:rsidRPr="00462F85">
        <w:rPr>
          <w:rFonts w:ascii="Helvetica" w:eastAsia="Times New Roman" w:hAnsi="Helvetica" w:cs="B Nazanin" w:hint="cs"/>
          <w:b/>
          <w:bCs/>
        </w:rPr>
        <w:t>pubmed</w:t>
      </w:r>
      <w:proofErr w:type="spellEnd"/>
      <w:r w:rsidR="009B673D" w:rsidRPr="00462F85">
        <w:rPr>
          <w:rFonts w:ascii="Helvetica" w:eastAsia="Times New Roman" w:hAnsi="Helvetica" w:cs="B Nazanin" w:hint="cs"/>
          <w:b/>
          <w:bCs/>
        </w:rPr>
        <w:t>, Cochrane library, google scholar</w:t>
      </w:r>
      <w:r w:rsidR="00097987" w:rsidRPr="00462F85">
        <w:rPr>
          <w:rFonts w:ascii="Cambria" w:eastAsia="Times New Roman" w:hAnsi="Cambria" w:cs="Sakkal Majalla" w:hint="cs"/>
          <w:b/>
          <w:bCs/>
          <w:rtl/>
        </w:rPr>
        <w:t xml:space="preserve">، </w:t>
      </w:r>
      <w:proofErr w:type="spellStart"/>
      <w:r w:rsidR="00097987" w:rsidRPr="00462F85">
        <w:rPr>
          <w:rFonts w:ascii="Cambria" w:eastAsia="Times New Roman" w:hAnsi="Cambria" w:cs="Sakkal Majalla"/>
          <w:b/>
          <w:bCs/>
        </w:rPr>
        <w:t>embase</w:t>
      </w:r>
      <w:proofErr w:type="spellEnd"/>
      <w:r w:rsidR="00097987" w:rsidRPr="00462F85">
        <w:rPr>
          <w:rFonts w:ascii="Cambria" w:eastAsia="Times New Roman" w:hAnsi="Cambria" w:cs="Sakkal Majalla" w:hint="cs"/>
          <w:b/>
          <w:bCs/>
          <w:rtl/>
        </w:rPr>
        <w:t xml:space="preserve">، </w:t>
      </w:r>
      <w:r w:rsidR="00097987" w:rsidRPr="00462F85">
        <w:rPr>
          <w:rFonts w:ascii="Cambria" w:eastAsia="Times New Roman" w:hAnsi="Cambria" w:cs="Sakkal Majalla"/>
          <w:b/>
          <w:bCs/>
        </w:rPr>
        <w:t>WOS</w:t>
      </w:r>
      <w:r w:rsidR="00097987" w:rsidRPr="00462F85">
        <w:rPr>
          <w:rFonts w:ascii="Cambria" w:eastAsia="Times New Roman" w:hAnsi="Cambria" w:cs="Sakkal Majalla" w:hint="cs"/>
          <w:b/>
          <w:bCs/>
          <w:rtl/>
        </w:rPr>
        <w:t xml:space="preserve">، </w:t>
      </w:r>
      <w:proofErr w:type="spellStart"/>
      <w:r w:rsidR="00097987" w:rsidRPr="00462F85">
        <w:rPr>
          <w:rFonts w:ascii="Cambria" w:eastAsia="Times New Roman" w:hAnsi="Cambria" w:cs="Sakkal Majalla"/>
          <w:b/>
          <w:bCs/>
        </w:rPr>
        <w:t>scopus</w:t>
      </w:r>
      <w:proofErr w:type="spellEnd"/>
      <w:r w:rsidR="009B673D" w:rsidRPr="00462F85">
        <w:rPr>
          <w:rFonts w:ascii="Cambria" w:eastAsia="Times New Roman" w:hAnsi="Cambria" w:cs="Cambria" w:hint="cs"/>
          <w:b/>
          <w:bCs/>
          <w:rtl/>
        </w:rPr>
        <w:t> </w:t>
      </w:r>
      <w:r w:rsidR="009B673D" w:rsidRPr="00462F85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="009B673D"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t>و غیره) جهت دانشجویان و اعضای هیأت علمی</w:t>
      </w:r>
    </w:p>
    <w:p w:rsidR="00ED2B6B" w:rsidRPr="009A7512" w:rsidRDefault="00EF42C3" w:rsidP="00D41A0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4"/>
          <w:szCs w:val="24"/>
          <w:rtl/>
        </w:rPr>
      </w:pPr>
      <w:r w:rsidRPr="00462F85">
        <w:rPr>
          <w:rFonts w:ascii="Arial" w:eastAsia="Times New Roman" w:hAnsi="Arial" w:cs="Arial"/>
          <w:b/>
          <w:bCs/>
          <w:sz w:val="24"/>
          <w:szCs w:val="24"/>
          <w:rtl/>
        </w:rPr>
        <w:t>• </w:t>
      </w:r>
      <w:r w:rsidR="009B673D"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t>خدمات تحویل مدرک (جستجو و دریافت متن کامل منابع اطلاعاتی و ارسال به پست الکترونیک اعضای متقاضی)</w:t>
      </w:r>
    </w:p>
    <w:p w:rsidR="00D41A09" w:rsidRDefault="00D41A09">
      <w:pPr>
        <w:bidi w:val="0"/>
        <w:rPr>
          <w:rFonts w:ascii="Calibri" w:eastAsia="Times New Roman" w:hAnsi="Calibri" w:cs="B Titr"/>
          <w:b/>
          <w:bCs/>
          <w:color w:val="C00000"/>
          <w:sz w:val="24"/>
          <w:szCs w:val="24"/>
          <w:rtl/>
        </w:rPr>
      </w:pPr>
      <w:r>
        <w:rPr>
          <w:rFonts w:ascii="Calibri" w:eastAsia="Times New Roman" w:hAnsi="Calibri" w:cs="B Titr"/>
          <w:b/>
          <w:bCs/>
          <w:color w:val="C00000"/>
          <w:sz w:val="24"/>
          <w:szCs w:val="24"/>
          <w:rtl/>
        </w:rPr>
        <w:br w:type="page"/>
      </w:r>
    </w:p>
    <w:p w:rsidR="00D41A09" w:rsidRDefault="00D41A09" w:rsidP="00ED2B6B">
      <w:pPr>
        <w:shd w:val="clear" w:color="auto" w:fill="FFFFFF"/>
        <w:spacing w:line="240" w:lineRule="auto"/>
        <w:jc w:val="center"/>
        <w:rPr>
          <w:rFonts w:ascii="Calibri" w:eastAsia="Times New Roman" w:hAnsi="Calibri" w:cs="B Titr"/>
          <w:b/>
          <w:bCs/>
          <w:color w:val="C00000"/>
          <w:sz w:val="24"/>
          <w:szCs w:val="24"/>
          <w:rtl/>
        </w:rPr>
      </w:pPr>
    </w:p>
    <w:p w:rsidR="003A780A" w:rsidRPr="003A780A" w:rsidRDefault="003A780A" w:rsidP="00ED2B6B">
      <w:pPr>
        <w:shd w:val="clear" w:color="auto" w:fill="FFFFFF"/>
        <w:spacing w:line="240" w:lineRule="auto"/>
        <w:jc w:val="center"/>
        <w:rPr>
          <w:rFonts w:ascii="Calibri" w:eastAsia="Times New Roman" w:hAnsi="Calibri" w:cs="B Titr"/>
          <w:b/>
          <w:bCs/>
          <w:color w:val="C00000"/>
          <w:sz w:val="24"/>
          <w:szCs w:val="24"/>
          <w:rtl/>
        </w:rPr>
      </w:pPr>
      <w:r w:rsidRPr="003A780A">
        <w:rPr>
          <w:rFonts w:ascii="Calibri" w:eastAsia="Times New Roman" w:hAnsi="Calibri" w:cs="B Titr" w:hint="cs"/>
          <w:b/>
          <w:bCs/>
          <w:color w:val="C00000"/>
          <w:sz w:val="24"/>
          <w:szCs w:val="24"/>
          <w:rtl/>
        </w:rPr>
        <w:t>آمار منابع</w:t>
      </w:r>
    </w:p>
    <w:tbl>
      <w:tblPr>
        <w:tblStyle w:val="TableGrid"/>
        <w:bidiVisual/>
        <w:tblW w:w="9356" w:type="dxa"/>
        <w:jc w:val="center"/>
        <w:tblLook w:val="04A0" w:firstRow="1" w:lastRow="0" w:firstColumn="1" w:lastColumn="0" w:noHBand="0" w:noVBand="1"/>
      </w:tblPr>
      <w:tblGrid>
        <w:gridCol w:w="925"/>
        <w:gridCol w:w="1001"/>
        <w:gridCol w:w="1132"/>
        <w:gridCol w:w="1053"/>
        <w:gridCol w:w="1276"/>
        <w:gridCol w:w="1275"/>
        <w:gridCol w:w="1276"/>
        <w:gridCol w:w="1418"/>
      </w:tblGrid>
      <w:tr w:rsidR="00462F85" w:rsidRPr="00462F85" w:rsidTr="003A780A">
        <w:trPr>
          <w:jc w:val="center"/>
        </w:trPr>
        <w:tc>
          <w:tcPr>
            <w:tcW w:w="925" w:type="dxa"/>
            <w:shd w:val="clear" w:color="auto" w:fill="D9D9D9" w:themeFill="background1" w:themeFillShade="D9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مدرک</w:t>
            </w:r>
          </w:p>
        </w:tc>
        <w:tc>
          <w:tcPr>
            <w:tcW w:w="1001" w:type="dxa"/>
            <w:shd w:val="clear" w:color="auto" w:fill="D9D9D9" w:themeFill="background1" w:themeFillShade="D9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کتاب فارسی</w:t>
            </w:r>
          </w:p>
        </w:tc>
        <w:tc>
          <w:tcPr>
            <w:tcW w:w="1132" w:type="dxa"/>
            <w:shd w:val="clear" w:color="auto" w:fill="D9D9D9" w:themeFill="background1" w:themeFillShade="D9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کتاب انگلیسی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پایان نامه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لوح فشرده فارسی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لوح فشرده انگلیسی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منابع مرجع فارسی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منابع مرجع انگلیسی</w:t>
            </w:r>
          </w:p>
        </w:tc>
      </w:tr>
      <w:tr w:rsidR="00462F85" w:rsidRPr="00462F85" w:rsidTr="003A780A">
        <w:trPr>
          <w:jc w:val="center"/>
        </w:trPr>
        <w:tc>
          <w:tcPr>
            <w:tcW w:w="925" w:type="dxa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1001" w:type="dxa"/>
            <w:vAlign w:val="center"/>
          </w:tcPr>
          <w:p w:rsidR="003A780A" w:rsidRPr="00462F85" w:rsidRDefault="00D41A09" w:rsidP="00FF7AF4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52</w:t>
            </w:r>
            <w:r w:rsidR="00FF7AF4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89</w:t>
            </w:r>
          </w:p>
        </w:tc>
        <w:tc>
          <w:tcPr>
            <w:tcW w:w="1132" w:type="dxa"/>
            <w:vAlign w:val="center"/>
          </w:tcPr>
          <w:p w:rsidR="003A780A" w:rsidRPr="00462F85" w:rsidRDefault="00BD3A01" w:rsidP="00FF7AF4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21</w:t>
            </w:r>
            <w:r w:rsidR="00FF7AF4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67</w:t>
            </w:r>
          </w:p>
        </w:tc>
        <w:tc>
          <w:tcPr>
            <w:tcW w:w="1053" w:type="dxa"/>
            <w:vAlign w:val="center"/>
          </w:tcPr>
          <w:p w:rsidR="003A780A" w:rsidRPr="00462F85" w:rsidRDefault="00FF7AF4" w:rsidP="00A915ED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821</w:t>
            </w:r>
          </w:p>
        </w:tc>
        <w:tc>
          <w:tcPr>
            <w:tcW w:w="1276" w:type="dxa"/>
            <w:vAlign w:val="center"/>
          </w:tcPr>
          <w:p w:rsidR="003A780A" w:rsidRPr="00462F85" w:rsidRDefault="00591302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76</w:t>
            </w:r>
          </w:p>
        </w:tc>
        <w:tc>
          <w:tcPr>
            <w:tcW w:w="1275" w:type="dxa"/>
            <w:vAlign w:val="center"/>
          </w:tcPr>
          <w:p w:rsidR="003A780A" w:rsidRPr="00462F85" w:rsidRDefault="004B04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200</w:t>
            </w:r>
          </w:p>
        </w:tc>
        <w:tc>
          <w:tcPr>
            <w:tcW w:w="1276" w:type="dxa"/>
            <w:vAlign w:val="center"/>
          </w:tcPr>
          <w:p w:rsidR="003A780A" w:rsidRPr="00462F85" w:rsidRDefault="002B2C11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107</w:t>
            </w:r>
          </w:p>
        </w:tc>
        <w:tc>
          <w:tcPr>
            <w:tcW w:w="1418" w:type="dxa"/>
            <w:vAlign w:val="center"/>
          </w:tcPr>
          <w:p w:rsidR="003A780A" w:rsidRPr="00462F85" w:rsidRDefault="002B2C11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153</w:t>
            </w:r>
          </w:p>
        </w:tc>
      </w:tr>
      <w:tr w:rsidR="00462F85" w:rsidRPr="00462F85" w:rsidTr="003A780A">
        <w:trPr>
          <w:jc w:val="center"/>
        </w:trPr>
        <w:tc>
          <w:tcPr>
            <w:tcW w:w="925" w:type="dxa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نسخه</w:t>
            </w:r>
          </w:p>
        </w:tc>
        <w:tc>
          <w:tcPr>
            <w:tcW w:w="1001" w:type="dxa"/>
            <w:vAlign w:val="center"/>
          </w:tcPr>
          <w:p w:rsidR="003A780A" w:rsidRPr="00462F85" w:rsidRDefault="00D41A09" w:rsidP="00FF7AF4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11</w:t>
            </w:r>
            <w:r w:rsidR="00FF7AF4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577</w:t>
            </w:r>
          </w:p>
        </w:tc>
        <w:tc>
          <w:tcPr>
            <w:tcW w:w="1132" w:type="dxa"/>
            <w:vAlign w:val="center"/>
          </w:tcPr>
          <w:p w:rsidR="003A780A" w:rsidRPr="00462F85" w:rsidRDefault="00BD3A01" w:rsidP="00FF7AF4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24</w:t>
            </w:r>
            <w:r w:rsidR="00FF7AF4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79</w:t>
            </w:r>
          </w:p>
        </w:tc>
        <w:tc>
          <w:tcPr>
            <w:tcW w:w="1053" w:type="dxa"/>
            <w:vAlign w:val="center"/>
          </w:tcPr>
          <w:p w:rsidR="003A780A" w:rsidRPr="00462F85" w:rsidRDefault="00FF7AF4" w:rsidP="00A915ED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821</w:t>
            </w:r>
          </w:p>
        </w:tc>
        <w:tc>
          <w:tcPr>
            <w:tcW w:w="1276" w:type="dxa"/>
            <w:vAlign w:val="center"/>
          </w:tcPr>
          <w:p w:rsidR="003A780A" w:rsidRPr="00462F85" w:rsidRDefault="00591302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  <w:t>20</w:t>
            </w: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75" w:type="dxa"/>
            <w:vAlign w:val="center"/>
          </w:tcPr>
          <w:p w:rsidR="003A780A" w:rsidRPr="00462F85" w:rsidRDefault="00591302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28</w:t>
            </w:r>
            <w:r w:rsidR="004B040A"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276" w:type="dxa"/>
            <w:vAlign w:val="center"/>
          </w:tcPr>
          <w:p w:rsidR="003A780A" w:rsidRPr="00462F85" w:rsidRDefault="002B2C11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165</w:t>
            </w:r>
          </w:p>
        </w:tc>
        <w:tc>
          <w:tcPr>
            <w:tcW w:w="1418" w:type="dxa"/>
            <w:vAlign w:val="center"/>
          </w:tcPr>
          <w:p w:rsidR="003A780A" w:rsidRPr="00462F85" w:rsidRDefault="002B2C11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298</w:t>
            </w:r>
          </w:p>
        </w:tc>
      </w:tr>
    </w:tbl>
    <w:p w:rsidR="00BA17A6" w:rsidRDefault="00BA17A6" w:rsidP="00ED2B6B">
      <w:pPr>
        <w:shd w:val="clear" w:color="auto" w:fill="FFFFFF"/>
        <w:spacing w:line="240" w:lineRule="auto"/>
        <w:jc w:val="center"/>
        <w:rPr>
          <w:rFonts w:ascii="Calibri" w:eastAsia="Times New Roman" w:hAnsi="Calibri" w:cs="B Titr"/>
          <w:b/>
          <w:bCs/>
          <w:color w:val="C00000"/>
          <w:sz w:val="24"/>
          <w:szCs w:val="24"/>
          <w:rtl/>
        </w:rPr>
      </w:pPr>
    </w:p>
    <w:p w:rsidR="00D41A09" w:rsidRDefault="00D41A09" w:rsidP="00D41A09">
      <w:pPr>
        <w:bidi w:val="0"/>
        <w:rPr>
          <w:rFonts w:ascii="Calibri" w:eastAsia="Times New Roman" w:hAnsi="Calibri" w:cs="B Titr"/>
          <w:b/>
          <w:bCs/>
          <w:color w:val="C00000"/>
          <w:sz w:val="24"/>
          <w:szCs w:val="24"/>
          <w:rtl/>
        </w:rPr>
      </w:pPr>
      <w:bookmarkStart w:id="0" w:name="_GoBack"/>
      <w:r>
        <w:rPr>
          <w:rFonts w:ascii="Calibri" w:eastAsia="Times New Roman" w:hAnsi="Calibri" w:cs="B Titr"/>
          <w:b/>
          <w:bCs/>
          <w:noProof/>
          <w:color w:val="C00000"/>
          <w:sz w:val="24"/>
          <w:szCs w:val="24"/>
          <w:rtl/>
          <w:lang w:bidi="ar-SA"/>
        </w:rPr>
        <w:drawing>
          <wp:inline distT="0" distB="0" distL="0" distR="0" wp14:anchorId="4C0F8BFC" wp14:editId="0B7A1F76">
            <wp:extent cx="548640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  <w:r>
        <w:rPr>
          <w:rFonts w:ascii="Calibri" w:eastAsia="Times New Roman" w:hAnsi="Calibri" w:cs="B Titr"/>
          <w:b/>
          <w:bCs/>
          <w:color w:val="C00000"/>
          <w:sz w:val="24"/>
          <w:szCs w:val="24"/>
          <w:rtl/>
        </w:rPr>
        <w:br w:type="page"/>
      </w:r>
    </w:p>
    <w:p w:rsidR="00A86EF7" w:rsidRPr="003A780A" w:rsidRDefault="00A86EF7" w:rsidP="00D60958">
      <w:pPr>
        <w:shd w:val="clear" w:color="auto" w:fill="FFFFFF"/>
        <w:spacing w:line="240" w:lineRule="auto"/>
        <w:jc w:val="center"/>
        <w:rPr>
          <w:rFonts w:ascii="Calibri" w:eastAsia="Times New Roman" w:hAnsi="Calibri" w:cs="B Titr"/>
          <w:b/>
          <w:bCs/>
          <w:color w:val="C00000"/>
          <w:sz w:val="24"/>
          <w:szCs w:val="24"/>
          <w:rtl/>
        </w:rPr>
      </w:pPr>
      <w:r w:rsidRPr="003A780A">
        <w:rPr>
          <w:rFonts w:ascii="Calibri" w:eastAsia="Times New Roman" w:hAnsi="Calibri" w:cs="B Titr" w:hint="cs"/>
          <w:b/>
          <w:bCs/>
          <w:color w:val="C00000"/>
          <w:sz w:val="24"/>
          <w:szCs w:val="24"/>
          <w:rtl/>
        </w:rPr>
        <w:lastRenderedPageBreak/>
        <w:t xml:space="preserve">آمار </w:t>
      </w:r>
      <w:r>
        <w:rPr>
          <w:rFonts w:ascii="Calibri" w:eastAsia="Times New Roman" w:hAnsi="Calibri" w:cs="B Titr" w:hint="cs"/>
          <w:b/>
          <w:bCs/>
          <w:color w:val="C00000"/>
          <w:sz w:val="24"/>
          <w:szCs w:val="24"/>
          <w:rtl/>
        </w:rPr>
        <w:t xml:space="preserve">کتب تالیفی و ترجمه اعضای هیات علمی </w:t>
      </w:r>
      <w:r w:rsidR="00D60958">
        <w:rPr>
          <w:rFonts w:ascii="Calibri" w:eastAsia="Times New Roman" w:hAnsi="Calibri" w:cs="B Titr" w:hint="cs"/>
          <w:b/>
          <w:bCs/>
          <w:color w:val="C00000"/>
          <w:sz w:val="24"/>
          <w:szCs w:val="24"/>
          <w:rtl/>
        </w:rPr>
        <w:t xml:space="preserve"> و دانشجویان </w:t>
      </w:r>
      <w:r>
        <w:rPr>
          <w:rFonts w:ascii="Calibri" w:eastAsia="Times New Roman" w:hAnsi="Calibri" w:cs="B Titr" w:hint="cs"/>
          <w:b/>
          <w:bCs/>
          <w:color w:val="C00000"/>
          <w:sz w:val="24"/>
          <w:szCs w:val="24"/>
          <w:rtl/>
        </w:rPr>
        <w:t>دانشکده</w:t>
      </w:r>
    </w:p>
    <w:tbl>
      <w:tblPr>
        <w:tblStyle w:val="TableGrid"/>
        <w:bidiVisual/>
        <w:tblW w:w="8789" w:type="dxa"/>
        <w:jc w:val="center"/>
        <w:tblLook w:val="04A0" w:firstRow="1" w:lastRow="0" w:firstColumn="1" w:lastColumn="0" w:noHBand="0" w:noVBand="1"/>
      </w:tblPr>
      <w:tblGrid>
        <w:gridCol w:w="1775"/>
        <w:gridCol w:w="1001"/>
        <w:gridCol w:w="1132"/>
        <w:gridCol w:w="1053"/>
        <w:gridCol w:w="1276"/>
        <w:gridCol w:w="1276"/>
        <w:gridCol w:w="1276"/>
      </w:tblGrid>
      <w:tr w:rsidR="00D41A09" w:rsidRPr="00462F85" w:rsidTr="00644C23">
        <w:trPr>
          <w:jc w:val="center"/>
        </w:trPr>
        <w:tc>
          <w:tcPr>
            <w:tcW w:w="1775" w:type="dxa"/>
            <w:shd w:val="clear" w:color="auto" w:fill="D9D9D9" w:themeFill="background1" w:themeFillShade="D9"/>
            <w:vAlign w:val="center"/>
          </w:tcPr>
          <w:p w:rsidR="00D41A09" w:rsidRPr="00462F85" w:rsidRDefault="00D41A09" w:rsidP="00644C23">
            <w:pPr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نوع تولید محتوا</w:t>
            </w:r>
          </w:p>
        </w:tc>
        <w:tc>
          <w:tcPr>
            <w:tcW w:w="1001" w:type="dxa"/>
            <w:shd w:val="clear" w:color="auto" w:fill="D9D9D9" w:themeFill="background1" w:themeFillShade="D9"/>
            <w:vAlign w:val="center"/>
          </w:tcPr>
          <w:p w:rsidR="00D41A09" w:rsidRPr="00462F85" w:rsidRDefault="00D41A09" w:rsidP="00644C23">
            <w:pPr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دهه 70</w:t>
            </w:r>
          </w:p>
        </w:tc>
        <w:tc>
          <w:tcPr>
            <w:tcW w:w="1132" w:type="dxa"/>
            <w:shd w:val="clear" w:color="auto" w:fill="D9D9D9" w:themeFill="background1" w:themeFillShade="D9"/>
            <w:vAlign w:val="center"/>
          </w:tcPr>
          <w:p w:rsidR="00D41A09" w:rsidRPr="00462F85" w:rsidRDefault="00D41A09" w:rsidP="00644C23">
            <w:pPr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دهه 80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center"/>
          </w:tcPr>
          <w:p w:rsidR="00D41A09" w:rsidRPr="00462F85" w:rsidRDefault="00D41A09" w:rsidP="00644C23">
            <w:pPr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دهه 90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41A09" w:rsidRPr="00462F85" w:rsidRDefault="00D41A09" w:rsidP="00644C23">
            <w:pPr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سال 1400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41A09" w:rsidRPr="00462F85" w:rsidRDefault="00D41A09" w:rsidP="00644C23">
            <w:pPr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سال 1401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41A09" w:rsidRDefault="00D41A09" w:rsidP="00644C23">
            <w:pPr>
              <w:jc w:val="right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سال 1402</w:t>
            </w:r>
          </w:p>
        </w:tc>
      </w:tr>
      <w:tr w:rsidR="00D41A09" w:rsidRPr="00462F85" w:rsidTr="00644C23">
        <w:trPr>
          <w:jc w:val="center"/>
        </w:trPr>
        <w:tc>
          <w:tcPr>
            <w:tcW w:w="1775" w:type="dxa"/>
            <w:vAlign w:val="center"/>
          </w:tcPr>
          <w:p w:rsidR="00D41A09" w:rsidRPr="00462F85" w:rsidRDefault="00D41A09" w:rsidP="00644C23">
            <w:pPr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تالیف</w:t>
            </w:r>
          </w:p>
        </w:tc>
        <w:tc>
          <w:tcPr>
            <w:tcW w:w="1001" w:type="dxa"/>
            <w:vAlign w:val="center"/>
          </w:tcPr>
          <w:p w:rsidR="00D41A09" w:rsidRPr="00462F85" w:rsidRDefault="00D41A09" w:rsidP="00644C23">
            <w:pPr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4 عنوان</w:t>
            </w:r>
          </w:p>
        </w:tc>
        <w:tc>
          <w:tcPr>
            <w:tcW w:w="1132" w:type="dxa"/>
            <w:vAlign w:val="center"/>
          </w:tcPr>
          <w:p w:rsidR="00D41A09" w:rsidRPr="00462F85" w:rsidRDefault="00D41A09" w:rsidP="00644C23">
            <w:pPr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18 عنوان</w:t>
            </w:r>
          </w:p>
        </w:tc>
        <w:tc>
          <w:tcPr>
            <w:tcW w:w="1053" w:type="dxa"/>
            <w:vAlign w:val="center"/>
          </w:tcPr>
          <w:p w:rsidR="00D41A09" w:rsidRPr="00462F85" w:rsidRDefault="00D41A09" w:rsidP="00644C23">
            <w:pPr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12</w:t>
            </w: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 xml:space="preserve"> عنوان</w:t>
            </w:r>
          </w:p>
        </w:tc>
        <w:tc>
          <w:tcPr>
            <w:tcW w:w="1276" w:type="dxa"/>
            <w:vAlign w:val="center"/>
          </w:tcPr>
          <w:p w:rsidR="00D41A09" w:rsidRPr="00462F85" w:rsidRDefault="00D41A09" w:rsidP="00644C23">
            <w:pPr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 عنوان</w:t>
            </w:r>
          </w:p>
        </w:tc>
        <w:tc>
          <w:tcPr>
            <w:tcW w:w="1276" w:type="dxa"/>
            <w:vAlign w:val="center"/>
          </w:tcPr>
          <w:p w:rsidR="00D41A09" w:rsidRPr="00462F85" w:rsidRDefault="00D41A09" w:rsidP="00644C23">
            <w:pPr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 xml:space="preserve"> 2 عنوان</w:t>
            </w:r>
          </w:p>
        </w:tc>
        <w:tc>
          <w:tcPr>
            <w:tcW w:w="1276" w:type="dxa"/>
          </w:tcPr>
          <w:p w:rsidR="00D41A09" w:rsidRDefault="00D41A09" w:rsidP="00644C23">
            <w:pPr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ا عنوان</w:t>
            </w:r>
          </w:p>
        </w:tc>
      </w:tr>
      <w:tr w:rsidR="00D41A09" w:rsidRPr="00462F85" w:rsidTr="00644C23">
        <w:trPr>
          <w:jc w:val="center"/>
        </w:trPr>
        <w:tc>
          <w:tcPr>
            <w:tcW w:w="1775" w:type="dxa"/>
            <w:vAlign w:val="center"/>
          </w:tcPr>
          <w:p w:rsidR="00D41A09" w:rsidRPr="00462F85" w:rsidRDefault="00D41A09" w:rsidP="00644C23">
            <w:pPr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ترجمه</w:t>
            </w:r>
          </w:p>
        </w:tc>
        <w:tc>
          <w:tcPr>
            <w:tcW w:w="1001" w:type="dxa"/>
            <w:vAlign w:val="center"/>
          </w:tcPr>
          <w:p w:rsidR="00D41A09" w:rsidRPr="00462F85" w:rsidRDefault="00D41A09" w:rsidP="00644C23">
            <w:pPr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 عنوان</w:t>
            </w:r>
          </w:p>
        </w:tc>
        <w:tc>
          <w:tcPr>
            <w:tcW w:w="1132" w:type="dxa"/>
            <w:vAlign w:val="center"/>
          </w:tcPr>
          <w:p w:rsidR="00D41A09" w:rsidRPr="00462F85" w:rsidRDefault="00D41A09" w:rsidP="00644C23">
            <w:pPr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3 عنوان</w:t>
            </w:r>
          </w:p>
        </w:tc>
        <w:tc>
          <w:tcPr>
            <w:tcW w:w="1053" w:type="dxa"/>
            <w:vAlign w:val="center"/>
          </w:tcPr>
          <w:p w:rsidR="00D41A09" w:rsidRPr="00462F85" w:rsidRDefault="00D41A09" w:rsidP="00644C23">
            <w:pPr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7 عنوان</w:t>
            </w:r>
          </w:p>
        </w:tc>
        <w:tc>
          <w:tcPr>
            <w:tcW w:w="1276" w:type="dxa"/>
            <w:vAlign w:val="center"/>
          </w:tcPr>
          <w:p w:rsidR="00D41A09" w:rsidRPr="00462F85" w:rsidRDefault="00D41A09" w:rsidP="00644C23">
            <w:pPr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2</w:t>
            </w: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1276" w:type="dxa"/>
            <w:vAlign w:val="center"/>
          </w:tcPr>
          <w:p w:rsidR="00D41A09" w:rsidRDefault="00D41A09" w:rsidP="00644C23">
            <w:pPr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3 عنوان</w:t>
            </w:r>
          </w:p>
        </w:tc>
        <w:tc>
          <w:tcPr>
            <w:tcW w:w="1276" w:type="dxa"/>
          </w:tcPr>
          <w:p w:rsidR="00D41A09" w:rsidRDefault="00D41A09" w:rsidP="00644C23">
            <w:pPr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 عنوان</w:t>
            </w:r>
          </w:p>
        </w:tc>
      </w:tr>
    </w:tbl>
    <w:p w:rsidR="00A86EF7" w:rsidRDefault="00A86EF7" w:rsidP="00ED2B6B"/>
    <w:p w:rsidR="00A86EF7" w:rsidRDefault="00A86EF7" w:rsidP="00ED2B6B">
      <w:pPr>
        <w:rPr>
          <w:rtl/>
        </w:rPr>
      </w:pPr>
    </w:p>
    <w:p w:rsidR="00ED2B6B" w:rsidRDefault="00994A1D" w:rsidP="00ED2B6B">
      <w:pPr>
        <w:jc w:val="center"/>
      </w:pPr>
      <w:r>
        <w:rPr>
          <w:noProof/>
          <w:lang w:bidi="ar-SA"/>
        </w:rPr>
        <w:drawing>
          <wp:inline distT="0" distB="0" distL="0" distR="0">
            <wp:extent cx="5486400" cy="3324225"/>
            <wp:effectExtent l="0" t="0" r="0" b="952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ED2B6B" w:rsidSect="00ED2B6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530C7"/>
    <w:multiLevelType w:val="hybridMultilevel"/>
    <w:tmpl w:val="0AD27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17CE6"/>
    <w:multiLevelType w:val="hybridMultilevel"/>
    <w:tmpl w:val="C3BEE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A01B0"/>
    <w:multiLevelType w:val="hybridMultilevel"/>
    <w:tmpl w:val="C4685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05124"/>
    <w:multiLevelType w:val="hybridMultilevel"/>
    <w:tmpl w:val="17ECF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36D3C"/>
    <w:multiLevelType w:val="hybridMultilevel"/>
    <w:tmpl w:val="B0983DDA"/>
    <w:lvl w:ilvl="0" w:tplc="0409000D">
      <w:start w:val="1"/>
      <w:numFmt w:val="bullet"/>
      <w:lvlText w:val="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73D"/>
    <w:rsid w:val="000340B8"/>
    <w:rsid w:val="000658FC"/>
    <w:rsid w:val="000865EB"/>
    <w:rsid w:val="00097987"/>
    <w:rsid w:val="000E34FE"/>
    <w:rsid w:val="001112E8"/>
    <w:rsid w:val="0028461B"/>
    <w:rsid w:val="002B2C11"/>
    <w:rsid w:val="002D384E"/>
    <w:rsid w:val="003225B5"/>
    <w:rsid w:val="00362EC0"/>
    <w:rsid w:val="003A780A"/>
    <w:rsid w:val="003C20C3"/>
    <w:rsid w:val="00462F85"/>
    <w:rsid w:val="00482960"/>
    <w:rsid w:val="004B040A"/>
    <w:rsid w:val="00544607"/>
    <w:rsid w:val="00591302"/>
    <w:rsid w:val="0059710A"/>
    <w:rsid w:val="006921FA"/>
    <w:rsid w:val="007C441B"/>
    <w:rsid w:val="007C498A"/>
    <w:rsid w:val="008E3C6E"/>
    <w:rsid w:val="008F5587"/>
    <w:rsid w:val="00904767"/>
    <w:rsid w:val="00985FBF"/>
    <w:rsid w:val="0098753B"/>
    <w:rsid w:val="00994A1D"/>
    <w:rsid w:val="009A7512"/>
    <w:rsid w:val="009B673D"/>
    <w:rsid w:val="009D583F"/>
    <w:rsid w:val="00A86EF7"/>
    <w:rsid w:val="00A915ED"/>
    <w:rsid w:val="00AE5EFC"/>
    <w:rsid w:val="00B6445C"/>
    <w:rsid w:val="00BA17A6"/>
    <w:rsid w:val="00BD3A01"/>
    <w:rsid w:val="00C06519"/>
    <w:rsid w:val="00C07D2B"/>
    <w:rsid w:val="00C77EF1"/>
    <w:rsid w:val="00CE564C"/>
    <w:rsid w:val="00D41A09"/>
    <w:rsid w:val="00D60958"/>
    <w:rsid w:val="00D677C3"/>
    <w:rsid w:val="00D71BA4"/>
    <w:rsid w:val="00ED2B6B"/>
    <w:rsid w:val="00EF42C3"/>
    <w:rsid w:val="00F4743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56E2EF4E-08DD-4CB5-A362-70FA8A10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B673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B673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B673D"/>
    <w:rPr>
      <w:b/>
      <w:bCs/>
    </w:rPr>
  </w:style>
  <w:style w:type="paragraph" w:styleId="NormalWeb">
    <w:name w:val="Normal (Web)"/>
    <w:basedOn w:val="Normal"/>
    <w:uiPriority w:val="99"/>
    <w:unhideWhenUsed/>
    <w:rsid w:val="009B673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97987"/>
    <w:pPr>
      <w:ind w:left="720"/>
      <w:contextualSpacing/>
    </w:pPr>
  </w:style>
  <w:style w:type="table" w:styleId="TableGrid">
    <w:name w:val="Table Grid"/>
    <w:basedOn w:val="TableNormal"/>
    <w:uiPriority w:val="39"/>
    <w:rsid w:val="003A7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2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E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8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05964">
          <w:marLeft w:val="0"/>
          <w:marRight w:val="0"/>
          <w:marTop w:val="225"/>
          <w:marBottom w:val="0"/>
          <w:divBdr>
            <w:top w:val="single" w:sz="6" w:space="0" w:color="D4D4D4"/>
            <w:left w:val="single" w:sz="6" w:space="0" w:color="D4D4D4"/>
            <w:bottom w:val="single" w:sz="6" w:space="0" w:color="D4D4D4"/>
            <w:right w:val="single" w:sz="6" w:space="0" w:color="D4D4D4"/>
          </w:divBdr>
          <w:divsChild>
            <w:div w:id="24419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4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8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3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Sheet1!$A$2:$A$9</c:f>
              <c:strCache>
                <c:ptCount val="8"/>
                <c:pt idx="0">
                  <c:v>نوع منبع</c:v>
                </c:pt>
                <c:pt idx="1">
                  <c:v>کتاب فارسی</c:v>
                </c:pt>
                <c:pt idx="2">
                  <c:v>کتاب انگلیسی</c:v>
                </c:pt>
                <c:pt idx="3">
                  <c:v>پایان نامه</c:v>
                </c:pt>
                <c:pt idx="4">
                  <c:v>لوح فشروده فارسی</c:v>
                </c:pt>
                <c:pt idx="5">
                  <c:v>لوح فشروده انگلیسی</c:v>
                </c:pt>
                <c:pt idx="6">
                  <c:v>منابع مرجع فارسی</c:v>
                </c:pt>
                <c:pt idx="7">
                  <c:v>منابع مرجع انگلیسی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0</c:v>
                </c:pt>
                <c:pt idx="1">
                  <c:v>5289</c:v>
                </c:pt>
                <c:pt idx="2">
                  <c:v>2167</c:v>
                </c:pt>
                <c:pt idx="3">
                  <c:v>821</c:v>
                </c:pt>
                <c:pt idx="4">
                  <c:v>76</c:v>
                </c:pt>
                <c:pt idx="5">
                  <c:v>200</c:v>
                </c:pt>
                <c:pt idx="6">
                  <c:v>107</c:v>
                </c:pt>
                <c:pt idx="7">
                  <c:v>153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a-IR" sz="1400">
                <a:cs typeface="B Titr" panose="00000700000000000000" pitchFamily="2" charset="-78"/>
              </a:rPr>
              <a:t>آمار کتب تالیفی و ترجمه اعضای هیات علمی و دانشجویان دانشکده </a:t>
            </a:r>
            <a:endParaRPr lang="en-US" sz="1400">
              <a:cs typeface="B Titr" panose="00000700000000000000" pitchFamily="2" charset="-7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3.7037037037037035E-2"/>
          <c:y val="0.15146146846257399"/>
          <c:w val="0.94907407407407407"/>
          <c:h val="0.6558608397446020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تالیف</c:v>
                </c:pt>
              </c:strCache>
            </c:strRef>
          </c:tx>
          <c:spPr>
            <a:solidFill>
              <a:schemeClr val="accent6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دهه 70</c:v>
                </c:pt>
                <c:pt idx="1">
                  <c:v>دهه 80</c:v>
                </c:pt>
                <c:pt idx="2">
                  <c:v>دهه 90</c:v>
                </c:pt>
                <c:pt idx="3">
                  <c:v>سال 1400</c:v>
                </c:pt>
                <c:pt idx="4">
                  <c:v>سال 1401</c:v>
                </c:pt>
                <c:pt idx="5">
                  <c:v>سال 1402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4</c:v>
                </c:pt>
                <c:pt idx="1">
                  <c:v>18</c:v>
                </c:pt>
                <c:pt idx="2">
                  <c:v>12</c:v>
                </c:pt>
                <c:pt idx="3">
                  <c:v>1</c:v>
                </c:pt>
                <c:pt idx="4">
                  <c:v>2</c:v>
                </c:pt>
                <c:pt idx="5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ترجمه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دهه 70</c:v>
                </c:pt>
                <c:pt idx="1">
                  <c:v>دهه 80</c:v>
                </c:pt>
                <c:pt idx="2">
                  <c:v>دهه 90</c:v>
                </c:pt>
                <c:pt idx="3">
                  <c:v>سال 1400</c:v>
                </c:pt>
                <c:pt idx="4">
                  <c:v>سال 1401</c:v>
                </c:pt>
                <c:pt idx="5">
                  <c:v>سال 1402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1</c:v>
                </c:pt>
                <c:pt idx="1">
                  <c:v>3</c:v>
                </c:pt>
                <c:pt idx="2">
                  <c:v>7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-1789346496"/>
        <c:axId val="-1789347584"/>
      </c:barChart>
      <c:catAx>
        <c:axId val="-1789346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789347584"/>
        <c:crosses val="autoZero"/>
        <c:auto val="1"/>
        <c:lblAlgn val="ctr"/>
        <c:lblOffset val="100"/>
        <c:noMultiLvlLbl val="0"/>
      </c:catAx>
      <c:valAx>
        <c:axId val="-178934758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-17893464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D8C29-8604-4974-B5B4-B5B809A2C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</dc:creator>
  <cp:keywords/>
  <dc:description/>
  <cp:lastModifiedBy>maryam zahedian</cp:lastModifiedBy>
  <cp:revision>9</cp:revision>
  <cp:lastPrinted>2024-03-11T10:46:00Z</cp:lastPrinted>
  <dcterms:created xsi:type="dcterms:W3CDTF">2023-09-12T07:03:00Z</dcterms:created>
  <dcterms:modified xsi:type="dcterms:W3CDTF">2024-03-11T10:46:00Z</dcterms:modified>
</cp:coreProperties>
</file>